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B" w:rsidRDefault="004B6E6D" w:rsidP="0001246B">
      <w:pPr>
        <w:spacing w:after="0" w:line="240" w:lineRule="auto"/>
        <w:rPr>
          <w:sz w:val="32"/>
        </w:rPr>
      </w:pPr>
      <w:r>
        <w:rPr>
          <w:sz w:val="32"/>
        </w:rPr>
        <w:t xml:space="preserve">                      </w:t>
      </w:r>
      <w:r w:rsidR="000C0F15">
        <w:rPr>
          <w:sz w:val="32"/>
        </w:rPr>
        <w:t xml:space="preserve"> </w:t>
      </w:r>
      <w:r w:rsidR="009F757E">
        <w:rPr>
          <w:sz w:val="32"/>
        </w:rPr>
        <w:t xml:space="preserve"> </w:t>
      </w:r>
      <w:r w:rsidR="009C7AD9">
        <w:rPr>
          <w:sz w:val="32"/>
        </w:rPr>
        <w:t xml:space="preserve"> </w:t>
      </w:r>
      <w:r w:rsidR="000C0F15">
        <w:rPr>
          <w:b/>
          <w:sz w:val="32"/>
        </w:rPr>
        <w:t>About the C</w:t>
      </w:r>
      <w:r w:rsidR="009F757E">
        <w:rPr>
          <w:b/>
          <w:sz w:val="32"/>
        </w:rPr>
        <w:t>enter for Global Responsibility</w:t>
      </w:r>
    </w:p>
    <w:p w:rsidR="004B6E6D" w:rsidRDefault="004B6E6D" w:rsidP="0001246B">
      <w:pPr>
        <w:spacing w:after="0" w:line="240" w:lineRule="auto"/>
        <w:rPr>
          <w:sz w:val="32"/>
        </w:rPr>
      </w:pPr>
    </w:p>
    <w:p w:rsidR="004B6E6D" w:rsidRDefault="004B6E6D" w:rsidP="0001246B">
      <w:pPr>
        <w:spacing w:after="0" w:line="240" w:lineRule="auto"/>
        <w:rPr>
          <w:sz w:val="32"/>
        </w:rPr>
      </w:pPr>
      <w:r>
        <w:rPr>
          <w:sz w:val="32"/>
        </w:rPr>
        <w:t xml:space="preserve">The Center for Global Responsibility (CGR) was established in New Jersey as a non-profit corporation on July 1, 2009.  Its purpose is to help individuals and organizations anywhere in the world develop an informed understanding of twenty-first century imperatives for policy in theory and policy in action. </w:t>
      </w:r>
    </w:p>
    <w:p w:rsidR="004B6E6D" w:rsidRDefault="004B6E6D" w:rsidP="0001246B">
      <w:pPr>
        <w:spacing w:after="0" w:line="240" w:lineRule="auto"/>
        <w:rPr>
          <w:sz w:val="32"/>
        </w:rPr>
      </w:pPr>
    </w:p>
    <w:p w:rsidR="004B6E6D" w:rsidRDefault="004B6E6D" w:rsidP="0001246B">
      <w:pPr>
        <w:spacing w:after="0" w:line="240" w:lineRule="auto"/>
        <w:rPr>
          <w:sz w:val="32"/>
        </w:rPr>
      </w:pPr>
      <w:r>
        <w:rPr>
          <w:sz w:val="32"/>
        </w:rPr>
        <w:t xml:space="preserve">The Center’s mission includes seeking an end to poverty, respect for human rights and the environment, and governance that is democratic, uncorrupt and effective. </w:t>
      </w:r>
      <w:r w:rsidR="00661D15">
        <w:rPr>
          <w:sz w:val="32"/>
        </w:rPr>
        <w:t xml:space="preserve"> </w:t>
      </w:r>
    </w:p>
    <w:p w:rsidR="004B6E6D" w:rsidRDefault="004B6E6D" w:rsidP="0001246B">
      <w:pPr>
        <w:spacing w:after="0" w:line="240" w:lineRule="auto"/>
        <w:rPr>
          <w:sz w:val="32"/>
        </w:rPr>
      </w:pPr>
    </w:p>
    <w:p w:rsidR="004B6E6D" w:rsidRDefault="004B6E6D" w:rsidP="0001246B">
      <w:pPr>
        <w:spacing w:after="0" w:line="240" w:lineRule="auto"/>
        <w:rPr>
          <w:sz w:val="32"/>
        </w:rPr>
      </w:pPr>
      <w:r>
        <w:rPr>
          <w:sz w:val="32"/>
        </w:rPr>
        <w:t>CGR has been recognized since September 2014 as a tax-exempt organization under section 501 (c</w:t>
      </w:r>
      <w:proofErr w:type="gramStart"/>
      <w:r>
        <w:rPr>
          <w:sz w:val="32"/>
        </w:rPr>
        <w:t>)(</w:t>
      </w:r>
      <w:proofErr w:type="gramEnd"/>
      <w:r>
        <w:rPr>
          <w:sz w:val="32"/>
        </w:rPr>
        <w:t xml:space="preserve">3) of the Internal Revenue Code. </w:t>
      </w:r>
    </w:p>
    <w:p w:rsidR="004B6E6D" w:rsidRDefault="004B6E6D" w:rsidP="0001246B">
      <w:pPr>
        <w:spacing w:after="0" w:line="240" w:lineRule="auto"/>
        <w:rPr>
          <w:sz w:val="32"/>
        </w:rPr>
      </w:pPr>
    </w:p>
    <w:p w:rsidR="004B6E6D" w:rsidRDefault="004B6E6D" w:rsidP="0001246B">
      <w:pPr>
        <w:spacing w:after="0" w:line="240" w:lineRule="auto"/>
        <w:rPr>
          <w:sz w:val="32"/>
        </w:rPr>
      </w:pPr>
      <w:r>
        <w:rPr>
          <w:sz w:val="32"/>
        </w:rPr>
        <w:t xml:space="preserve">                                 Center for Global Responsibility </w:t>
      </w:r>
    </w:p>
    <w:p w:rsidR="004B6E6D" w:rsidRDefault="004B6E6D" w:rsidP="0001246B">
      <w:pPr>
        <w:spacing w:after="0" w:line="240" w:lineRule="auto"/>
        <w:rPr>
          <w:sz w:val="32"/>
        </w:rPr>
      </w:pPr>
      <w:r>
        <w:rPr>
          <w:sz w:val="32"/>
        </w:rPr>
        <w:t xml:space="preserve">                                         25 Manor Drive, #15F</w:t>
      </w:r>
    </w:p>
    <w:p w:rsidR="007D7042" w:rsidRDefault="007D7042" w:rsidP="0001246B">
      <w:pPr>
        <w:spacing w:after="0" w:line="240" w:lineRule="auto"/>
        <w:rPr>
          <w:sz w:val="32"/>
        </w:rPr>
      </w:pPr>
      <w:r>
        <w:rPr>
          <w:sz w:val="32"/>
        </w:rPr>
        <w:t xml:space="preserve">                                             Newark, NJ 07106</w:t>
      </w:r>
    </w:p>
    <w:p w:rsidR="007D7042" w:rsidRDefault="007D7042" w:rsidP="0001246B">
      <w:pPr>
        <w:spacing w:after="0" w:line="240" w:lineRule="auto"/>
        <w:rPr>
          <w:sz w:val="32"/>
        </w:rPr>
      </w:pPr>
      <w:r>
        <w:rPr>
          <w:sz w:val="32"/>
        </w:rPr>
        <w:t xml:space="preserve">                                                (973) 371-7175</w:t>
      </w:r>
    </w:p>
    <w:p w:rsidR="000C0F15" w:rsidRDefault="000C0F15" w:rsidP="0001246B">
      <w:pPr>
        <w:spacing w:after="0" w:line="240" w:lineRule="auto"/>
        <w:rPr>
          <w:sz w:val="32"/>
        </w:rPr>
      </w:pPr>
      <w:r>
        <w:rPr>
          <w:sz w:val="32"/>
        </w:rPr>
        <w:t xml:space="preserve">                                         manleyrobm@aol.com</w:t>
      </w:r>
    </w:p>
    <w:p w:rsidR="007D7042" w:rsidRDefault="007D7042" w:rsidP="0001246B">
      <w:pPr>
        <w:spacing w:after="0" w:line="240" w:lineRule="auto"/>
        <w:rPr>
          <w:sz w:val="32"/>
        </w:rPr>
      </w:pPr>
      <w:r>
        <w:rPr>
          <w:sz w:val="32"/>
        </w:rPr>
        <w:t xml:space="preserve">                                   </w:t>
      </w:r>
      <w:hyperlink r:id="rId5" w:history="1">
        <w:r w:rsidRPr="00630C49">
          <w:rPr>
            <w:rStyle w:val="Hyperlink"/>
            <w:sz w:val="32"/>
          </w:rPr>
          <w:t>www.globallyresponsible.com</w:t>
        </w:r>
      </w:hyperlink>
    </w:p>
    <w:p w:rsidR="007D7042" w:rsidRDefault="007D7042" w:rsidP="0001246B">
      <w:pPr>
        <w:spacing w:after="0" w:line="240" w:lineRule="auto"/>
        <w:rPr>
          <w:sz w:val="32"/>
        </w:rPr>
      </w:pPr>
    </w:p>
    <w:p w:rsidR="00F44B67" w:rsidRDefault="007D7042" w:rsidP="0001246B">
      <w:pPr>
        <w:spacing w:after="0" w:line="240" w:lineRule="auto"/>
        <w:rPr>
          <w:sz w:val="32"/>
        </w:rPr>
      </w:pPr>
      <w:r>
        <w:rPr>
          <w:sz w:val="32"/>
        </w:rPr>
        <w:t>Robert H. Manley, Ph.D. (Political Science) is the founder and president of the Center for Global Responsibility. A long-time faculty member of Seton Hall University in South Orange, N.J., he was among those who laid down the foundation for Seton Hall’s School of Diplomacy and International Relations. In 1975, Dr. Manley founded the International Public Policy Institute, a non-profit entity which has had a consultative relationship with the Economic and Social Council of</w:t>
      </w:r>
      <w:r w:rsidR="00024EEB">
        <w:rPr>
          <w:sz w:val="32"/>
        </w:rPr>
        <w:t xml:space="preserve"> the United</w:t>
      </w:r>
      <w:r w:rsidR="00BE711F">
        <w:rPr>
          <w:sz w:val="32"/>
        </w:rPr>
        <w:t xml:space="preserve"> Nations since 1984.</w:t>
      </w:r>
      <w:r w:rsidR="00024EEB">
        <w:rPr>
          <w:sz w:val="32"/>
        </w:rPr>
        <w:t xml:space="preserve">  </w:t>
      </w:r>
    </w:p>
    <w:p w:rsidR="00F44B67" w:rsidRDefault="00F44B67" w:rsidP="0001246B">
      <w:pPr>
        <w:spacing w:after="0" w:line="240" w:lineRule="auto"/>
        <w:rPr>
          <w:sz w:val="32"/>
        </w:rPr>
      </w:pPr>
    </w:p>
    <w:p w:rsidR="007D7042" w:rsidRDefault="00024EEB" w:rsidP="0001246B">
      <w:pPr>
        <w:spacing w:after="0" w:line="240" w:lineRule="auto"/>
        <w:rPr>
          <w:sz w:val="32"/>
        </w:rPr>
      </w:pPr>
      <w:r>
        <w:rPr>
          <w:sz w:val="32"/>
        </w:rPr>
        <w:t xml:space="preserve">Linda </w:t>
      </w:r>
      <w:proofErr w:type="spellStart"/>
      <w:r>
        <w:rPr>
          <w:sz w:val="32"/>
        </w:rPr>
        <w:t>Lubinsky</w:t>
      </w:r>
      <w:proofErr w:type="spellEnd"/>
      <w:r>
        <w:rPr>
          <w:sz w:val="32"/>
        </w:rPr>
        <w:t xml:space="preserve"> is the Center’s Coordinator.</w:t>
      </w:r>
      <w:r w:rsidR="00831E6E">
        <w:rPr>
          <w:sz w:val="32"/>
        </w:rPr>
        <w:t xml:space="preserve"> </w:t>
      </w:r>
      <w:bookmarkStart w:id="0" w:name="_GoBack"/>
      <w:bookmarkEnd w:id="0"/>
      <w:r w:rsidR="00831E6E">
        <w:rPr>
          <w:sz w:val="32"/>
        </w:rPr>
        <w:t xml:space="preserve">  </w:t>
      </w:r>
    </w:p>
    <w:p w:rsidR="00024EEB" w:rsidRDefault="00024EEB" w:rsidP="0001246B">
      <w:pPr>
        <w:spacing w:after="0" w:line="240" w:lineRule="auto"/>
        <w:rPr>
          <w:sz w:val="32"/>
        </w:rPr>
      </w:pPr>
    </w:p>
    <w:sectPr w:rsidR="0002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6B"/>
    <w:rsid w:val="0001246B"/>
    <w:rsid w:val="00024EEB"/>
    <w:rsid w:val="000C0F15"/>
    <w:rsid w:val="00184F75"/>
    <w:rsid w:val="004B6E6D"/>
    <w:rsid w:val="00560A91"/>
    <w:rsid w:val="00571304"/>
    <w:rsid w:val="00661D15"/>
    <w:rsid w:val="007D7042"/>
    <w:rsid w:val="00831E6E"/>
    <w:rsid w:val="009C7AD9"/>
    <w:rsid w:val="009F757E"/>
    <w:rsid w:val="00A92314"/>
    <w:rsid w:val="00AE621B"/>
    <w:rsid w:val="00BE711F"/>
    <w:rsid w:val="00F4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0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lyresponsi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11</cp:revision>
  <cp:lastPrinted>2016-06-21T21:23:00Z</cp:lastPrinted>
  <dcterms:created xsi:type="dcterms:W3CDTF">2016-06-21T20:24:00Z</dcterms:created>
  <dcterms:modified xsi:type="dcterms:W3CDTF">2016-06-21T21:24:00Z</dcterms:modified>
</cp:coreProperties>
</file>